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77" w:rsidRDefault="00777477" w:rsidP="00777477"/>
    <w:p w:rsidR="00777477" w:rsidRDefault="00777477" w:rsidP="00777477">
      <w:pPr>
        <w:pStyle w:val="1"/>
      </w:pPr>
      <w:bookmarkStart w:id="0" w:name="_GoBack"/>
      <w:r>
        <w:t>ФОРМА ОБРАЩЕНИЯ</w:t>
      </w:r>
      <w:r>
        <w:br/>
        <w:t>О ПРЕДОСТАВЛЕНИИ РАЗЪЯСНЕНИЙ, СВЯЗАННЫХ С ОПРЕДЕЛЕНИЕМ КАДАСТРОВОЙ СТОИМОСТИ</w:t>
      </w:r>
    </w:p>
    <w:bookmarkEnd w:id="0"/>
    <w:p w:rsidR="00777477" w:rsidRDefault="00777477" w:rsidP="00777477"/>
    <w:tbl>
      <w:tblPr>
        <w:tblW w:w="10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318"/>
        <w:gridCol w:w="456"/>
        <w:gridCol w:w="104"/>
        <w:gridCol w:w="2519"/>
        <w:gridCol w:w="567"/>
        <w:gridCol w:w="359"/>
        <w:gridCol w:w="2240"/>
        <w:gridCol w:w="443"/>
        <w:gridCol w:w="25"/>
        <w:gridCol w:w="51"/>
        <w:gridCol w:w="425"/>
        <w:gridCol w:w="1260"/>
        <w:gridCol w:w="31"/>
        <w:gridCol w:w="1119"/>
        <w:gridCol w:w="48"/>
      </w:tblGrid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1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Прошу предоставить разъяснения, связанные с определением кадастровой стоимости, в отношении объекта недвижимости: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1.1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Вид объекта недвижимости: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Здание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Единый недвижимый комплекс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Сооружение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Объект незавершенного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Предприятие как имущественный комплекс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Машино-место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Иное (указать вид (наименование) объекта, если он не поименован выше)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1.2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Кадастровый номер объекта недвижимости: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13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Адрес (местоположение) объекта недвижимости: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2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Основание, в соответствии с которым результаты определения кадастровой стоимости вышеуказанного объекта недвижимости затрагивают права или обязанности заявителя: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3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Сведения о заявителе: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физическом лице: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фамилия: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имя (полностью):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отчество (полностью, при наличии):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документ, удостоверяющий личность: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вид: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серия: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номер: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код подразделения: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дата выдачи: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кем выдан: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адрес места жительства: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почтовый адрес: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телефон для связи: (о готовности документов при предоставлении документов непосредственно заявителю)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адрес электронной почты: (о готовности документов при предоставлении документов непосредственно заявителю)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32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полное наименование: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ОГРН: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ИНН: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КПП: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почтовый адрес: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телефон для связи: (о готовности документов при предоставлении документов непосредственно заявителю)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адрес электронной почты: (о готовности документов при предоставлении документов непосредственно заявителю)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4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Сведения о представителе заявителя: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фамилия: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имя (полностью):</w:t>
            </w:r>
          </w:p>
        </w:tc>
        <w:tc>
          <w:tcPr>
            <w:tcW w:w="3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отчество (полностью, при наличии):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документ, удостоверяющий личность: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вид: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серия: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номер: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код подразделения: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дата выдачи: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кем выдан: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почтовый адрес: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  <w:r>
              <w:t>телефон для связи:</w:t>
            </w: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>адрес электронной почты: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5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5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Способ получения результата услуги (выбирается один из способов):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Лично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В ГБУ ИО "Центр кадастровой оценки"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В многофункциональном центре по месту предоставления документов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Почтовым отправлением по адресу: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По адресу электронной почты: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6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Документы, прилагаемые к обращению: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7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477" w:rsidRDefault="00777477" w:rsidP="007C6B0E">
            <w:pPr>
              <w:pStyle w:val="a5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передачу, размещение на своем </w:t>
            </w:r>
            <w:hyperlink r:id="rId6" w:history="1">
              <w:r>
                <w:rPr>
                  <w:rStyle w:val="a4"/>
                  <w:rFonts w:cs="Times New Roman CYR"/>
                </w:rPr>
                <w:t>официальном сайте</w:t>
              </w:r>
            </w:hyperlink>
            <w:r>
              <w:t xml:space="preserve"> в информационно-телекоммуникационной сети "Интернет"), обезличивание, блокирование, уничтожение персональных данных, а также иных действий, необходимых для обработки персональных данных в рамках исполнении Учреждением в соответствии с законодательством Российской Федерации своих полномочий).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</w:pPr>
          </w:p>
        </w:tc>
        <w:tc>
          <w:tcPr>
            <w:tcW w:w="3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_________________</w:t>
            </w:r>
          </w:p>
          <w:p w:rsidR="00777477" w:rsidRDefault="00777477" w:rsidP="007C6B0E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_____________________</w:t>
            </w:r>
          </w:p>
          <w:p w:rsidR="00777477" w:rsidRDefault="00777477" w:rsidP="007C6B0E">
            <w:pPr>
              <w:pStyle w:val="a5"/>
              <w:jc w:val="center"/>
            </w:pPr>
            <w:r>
              <w:t>(ФИО)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" ___ " ____________ г.</w:t>
            </w:r>
          </w:p>
          <w:p w:rsidR="00777477" w:rsidRDefault="00777477" w:rsidP="007C6B0E">
            <w:pPr>
              <w:pStyle w:val="a5"/>
              <w:jc w:val="center"/>
            </w:pPr>
            <w:r>
              <w:lastRenderedPageBreak/>
              <w:t>(дата)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477" w:rsidRDefault="00777477" w:rsidP="007C6B0E">
            <w:pPr>
              <w:pStyle w:val="a5"/>
            </w:pPr>
            <w:r>
              <w:t>Настоящим также подтверждаю, что:</w:t>
            </w:r>
          </w:p>
          <w:p w:rsidR="00777477" w:rsidRDefault="00777477" w:rsidP="007C6B0E">
            <w:pPr>
              <w:pStyle w:val="a5"/>
            </w:pPr>
            <w:r>
              <w:t>сведения, указанные в настоящем обращении, на дату представления обращения достоверны;</w:t>
            </w:r>
          </w:p>
          <w:p w:rsidR="00777477" w:rsidRDefault="00777477" w:rsidP="007C6B0E">
            <w:pPr>
              <w:pStyle w:val="a5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777477" w:rsidRDefault="00777477" w:rsidP="007C6B0E">
            <w:pPr>
              <w:pStyle w:val="a5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      </w:r>
          </w:p>
        </w:tc>
      </w:tr>
      <w:tr w:rsidR="00777477" w:rsidTr="007774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9</w:t>
            </w:r>
          </w:p>
        </w:tc>
        <w:tc>
          <w:tcPr>
            <w:tcW w:w="3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_________________</w:t>
            </w:r>
          </w:p>
          <w:p w:rsidR="00777477" w:rsidRDefault="00777477" w:rsidP="007C6B0E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_____________________</w:t>
            </w:r>
          </w:p>
          <w:p w:rsidR="00777477" w:rsidRDefault="00777477" w:rsidP="007C6B0E">
            <w:pPr>
              <w:pStyle w:val="a5"/>
              <w:jc w:val="center"/>
            </w:pPr>
            <w:r>
              <w:t>(инициалы, фамилия)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77477" w:rsidRDefault="00777477" w:rsidP="007C6B0E">
            <w:pPr>
              <w:pStyle w:val="a5"/>
              <w:jc w:val="center"/>
            </w:pPr>
            <w:r>
              <w:t>" ___ " ____________ г.</w:t>
            </w:r>
          </w:p>
          <w:p w:rsidR="00777477" w:rsidRDefault="00777477" w:rsidP="007C6B0E">
            <w:pPr>
              <w:pStyle w:val="a5"/>
              <w:jc w:val="center"/>
            </w:pPr>
            <w:r>
              <w:t>(дата)</w:t>
            </w:r>
          </w:p>
        </w:tc>
      </w:tr>
    </w:tbl>
    <w:p w:rsidR="0047770D" w:rsidRPr="00777477" w:rsidRDefault="0047770D" w:rsidP="00777477"/>
    <w:sectPr w:rsidR="0047770D" w:rsidRPr="00777477" w:rsidSect="00777477">
      <w:headerReference w:type="default" r:id="rId7"/>
      <w:pgSz w:w="11900" w:h="16800"/>
      <w:pgMar w:top="1440" w:right="799" w:bottom="144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00" w:rsidRDefault="00CD1900" w:rsidP="00777477">
      <w:r>
        <w:separator/>
      </w:r>
    </w:p>
  </w:endnote>
  <w:endnote w:type="continuationSeparator" w:id="0">
    <w:p w:rsidR="00CD1900" w:rsidRDefault="00CD1900" w:rsidP="0077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00" w:rsidRDefault="00CD1900" w:rsidP="00777477">
      <w:r>
        <w:separator/>
      </w:r>
    </w:p>
  </w:footnote>
  <w:footnote w:type="continuationSeparator" w:id="0">
    <w:p w:rsidR="00CD1900" w:rsidRDefault="00CD1900" w:rsidP="0077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98" w:rsidRDefault="00CD19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управления имущ</w:t>
    </w:r>
    <w:r>
      <w:rPr>
        <w:rFonts w:ascii="Times New Roman" w:hAnsi="Times New Roman" w:cs="Times New Roman"/>
        <w:sz w:val="20"/>
        <w:szCs w:val="20"/>
      </w:rPr>
      <w:t>еством Ивановской области от 21 апреля 2020 г. N 52-к "Об утверждении…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77"/>
    <w:rsid w:val="0047770D"/>
    <w:rsid w:val="00777477"/>
    <w:rsid w:val="00954B5A"/>
    <w:rsid w:val="00C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4604"/>
  <w15:chartTrackingRefBased/>
  <w15:docId w15:val="{544476BE-0F8E-4214-BFD8-7D16630B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47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7747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7747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7477"/>
    <w:pPr>
      <w:ind w:firstLine="0"/>
    </w:pPr>
  </w:style>
  <w:style w:type="paragraph" w:styleId="a6">
    <w:name w:val="header"/>
    <w:basedOn w:val="a"/>
    <w:link w:val="a7"/>
    <w:uiPriority w:val="99"/>
    <w:unhideWhenUsed/>
    <w:rsid w:val="00777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7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7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47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8309509/57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ChmykhovSA</dc:creator>
  <cp:keywords/>
  <dc:description/>
  <cp:lastModifiedBy>ChmykhovSA</cp:lastModifiedBy>
  <cp:revision>1</cp:revision>
  <dcterms:created xsi:type="dcterms:W3CDTF">2020-11-23T00:59:00Z</dcterms:created>
  <dcterms:modified xsi:type="dcterms:W3CDTF">2020-11-24T07:53:00Z</dcterms:modified>
</cp:coreProperties>
</file>